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C9D" w:rsidRDefault="00022C9D" w:rsidP="00022C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C9D" w:rsidRDefault="00022C9D" w:rsidP="00022C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C9D" w:rsidRDefault="00022C9D" w:rsidP="00022C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C9D" w:rsidRDefault="00022C9D" w:rsidP="00022C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C9D" w:rsidRDefault="00022C9D" w:rsidP="00022C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C9D" w:rsidRDefault="00022C9D" w:rsidP="005179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22C9D" w:rsidRDefault="00022C9D" w:rsidP="00022C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C9D" w:rsidRDefault="00022C9D" w:rsidP="00022C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C9D" w:rsidRDefault="00022C9D" w:rsidP="00D57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14D15" w:rsidRPr="00D57697" w:rsidRDefault="00FF60D5" w:rsidP="00D5769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57697">
        <w:rPr>
          <w:rFonts w:ascii="Times New Roman" w:hAnsi="Times New Roman" w:cs="Times New Roman"/>
          <w:b/>
          <w:sz w:val="27"/>
          <w:szCs w:val="27"/>
        </w:rPr>
        <w:t>О внесении изменений в Переч</w:t>
      </w:r>
      <w:r w:rsidR="00257E97" w:rsidRPr="00D57697">
        <w:rPr>
          <w:rFonts w:ascii="Times New Roman" w:hAnsi="Times New Roman" w:cs="Times New Roman"/>
          <w:b/>
          <w:sz w:val="27"/>
          <w:szCs w:val="27"/>
        </w:rPr>
        <w:t xml:space="preserve">ень </w:t>
      </w:r>
      <w:r w:rsidRPr="00D57697">
        <w:rPr>
          <w:rFonts w:ascii="Times New Roman" w:hAnsi="Times New Roman" w:cs="Times New Roman"/>
          <w:b/>
          <w:sz w:val="27"/>
          <w:szCs w:val="27"/>
        </w:rPr>
        <w:t xml:space="preserve">услуг, которые являются необходимыми и обязательными для предоставления муниципальных услуг на территории городского округа Тольятти, </w:t>
      </w:r>
      <w:r w:rsidR="00257E97" w:rsidRPr="00D57697">
        <w:rPr>
          <w:rFonts w:ascii="Times New Roman" w:hAnsi="Times New Roman" w:cs="Times New Roman"/>
          <w:b/>
          <w:sz w:val="27"/>
          <w:szCs w:val="27"/>
        </w:rPr>
        <w:t>утвержденный решением Думы городского округа Тольятти от 15.11.2011 № 682</w:t>
      </w:r>
    </w:p>
    <w:p w:rsidR="00022C9D" w:rsidRPr="00D57697" w:rsidRDefault="00022C9D" w:rsidP="00022C9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022C9D" w:rsidRPr="00D57697" w:rsidRDefault="00022C9D" w:rsidP="00022C9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F60D5" w:rsidRPr="00D57697" w:rsidRDefault="00FF60D5" w:rsidP="0002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7697">
        <w:rPr>
          <w:rFonts w:ascii="Times New Roman" w:hAnsi="Times New Roman" w:cs="Times New Roman"/>
          <w:sz w:val="27"/>
          <w:szCs w:val="27"/>
        </w:rPr>
        <w:t>Рассмотрев изменения в Переч</w:t>
      </w:r>
      <w:r w:rsidR="005130F4" w:rsidRPr="00D57697">
        <w:rPr>
          <w:rFonts w:ascii="Times New Roman" w:hAnsi="Times New Roman" w:cs="Times New Roman"/>
          <w:sz w:val="27"/>
          <w:szCs w:val="27"/>
        </w:rPr>
        <w:t>ень</w:t>
      </w:r>
      <w:r w:rsidRPr="00D57697">
        <w:rPr>
          <w:rFonts w:ascii="Times New Roman" w:hAnsi="Times New Roman" w:cs="Times New Roman"/>
          <w:sz w:val="27"/>
          <w:szCs w:val="27"/>
        </w:rPr>
        <w:t xml:space="preserve"> услуг, которые являются необходимыми и обязательными для предоставления муниципальных услуг на территории городского округа Тольятти, </w:t>
      </w:r>
      <w:r w:rsidR="005130F4" w:rsidRPr="00D57697">
        <w:rPr>
          <w:rFonts w:ascii="Times New Roman" w:hAnsi="Times New Roman" w:cs="Times New Roman"/>
          <w:sz w:val="27"/>
          <w:szCs w:val="27"/>
        </w:rPr>
        <w:t xml:space="preserve">утвержденный решением Думы городского округа Тольятти от 15.11.2011 № 682, </w:t>
      </w:r>
      <w:r w:rsidRPr="00D57697">
        <w:rPr>
          <w:rFonts w:ascii="Times New Roman" w:hAnsi="Times New Roman" w:cs="Times New Roman"/>
          <w:sz w:val="27"/>
          <w:szCs w:val="27"/>
        </w:rPr>
        <w:t xml:space="preserve">руководствуясь Уставом городского округа Тольятти, Дума </w:t>
      </w:r>
    </w:p>
    <w:p w:rsidR="00E14D15" w:rsidRPr="00D57697" w:rsidRDefault="00E14D15" w:rsidP="00022C9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</w:p>
    <w:p w:rsidR="00FF60D5" w:rsidRPr="00D57697" w:rsidRDefault="00FF60D5" w:rsidP="00022C9D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7"/>
          <w:szCs w:val="27"/>
        </w:rPr>
      </w:pPr>
      <w:r w:rsidRPr="00D57697">
        <w:rPr>
          <w:rFonts w:ascii="Times New Roman" w:hAnsi="Times New Roman" w:cs="Times New Roman"/>
          <w:bCs/>
          <w:iCs/>
          <w:sz w:val="27"/>
          <w:szCs w:val="27"/>
        </w:rPr>
        <w:t>РЕШИЛА:</w:t>
      </w:r>
    </w:p>
    <w:p w:rsidR="00E14D15" w:rsidRPr="00D57697" w:rsidRDefault="00E14D15" w:rsidP="00022C9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</w:p>
    <w:p w:rsidR="00FF60D5" w:rsidRPr="00D57697" w:rsidRDefault="00257E97" w:rsidP="00022C9D">
      <w:pPr>
        <w:pStyle w:val="3"/>
        <w:numPr>
          <w:ilvl w:val="0"/>
          <w:numId w:val="3"/>
        </w:numPr>
        <w:tabs>
          <w:tab w:val="left" w:pos="993"/>
        </w:tabs>
        <w:ind w:left="0" w:firstLine="709"/>
        <w:rPr>
          <w:sz w:val="27"/>
          <w:szCs w:val="27"/>
        </w:rPr>
      </w:pPr>
      <w:proofErr w:type="gramStart"/>
      <w:r w:rsidRPr="00D57697">
        <w:rPr>
          <w:sz w:val="27"/>
          <w:szCs w:val="27"/>
        </w:rPr>
        <w:t>Внести в Перечень услуг, которые являются необходимыми и обязательными для предоставления муниципальных услуг на территории городского округа Тольятти, утвержденный решением Думы городского округа Тольятти от 15.11.2011 № 682 (</w:t>
      </w:r>
      <w:r w:rsidR="005130F4" w:rsidRPr="00D57697">
        <w:rPr>
          <w:sz w:val="27"/>
          <w:szCs w:val="27"/>
        </w:rPr>
        <w:t>далее – Перечень) (</w:t>
      </w:r>
      <w:r w:rsidRPr="00D57697">
        <w:rPr>
          <w:sz w:val="27"/>
          <w:szCs w:val="27"/>
        </w:rPr>
        <w:t>газета «Городские ведомости», 201</w:t>
      </w:r>
      <w:r w:rsidR="007826A2" w:rsidRPr="00D57697">
        <w:rPr>
          <w:sz w:val="27"/>
          <w:szCs w:val="27"/>
        </w:rPr>
        <w:t xml:space="preserve">1, 10 декабря; 2013, 6 ноября; </w:t>
      </w:r>
      <w:r w:rsidRPr="00D57697">
        <w:rPr>
          <w:sz w:val="27"/>
          <w:szCs w:val="27"/>
        </w:rPr>
        <w:t>2015, 13 октября; 2016, 7 октября</w:t>
      </w:r>
      <w:r w:rsidR="00390F6B" w:rsidRPr="00D57697">
        <w:rPr>
          <w:sz w:val="27"/>
          <w:szCs w:val="27"/>
        </w:rPr>
        <w:t>; 2024,</w:t>
      </w:r>
      <w:r w:rsidR="00D57697">
        <w:rPr>
          <w:sz w:val="27"/>
          <w:szCs w:val="27"/>
        </w:rPr>
        <w:t xml:space="preserve"> </w:t>
      </w:r>
      <w:r w:rsidR="00390F6B" w:rsidRPr="00D57697">
        <w:rPr>
          <w:sz w:val="27"/>
          <w:szCs w:val="27"/>
        </w:rPr>
        <w:t>21 июня</w:t>
      </w:r>
      <w:r w:rsidRPr="00D57697">
        <w:rPr>
          <w:sz w:val="27"/>
          <w:szCs w:val="27"/>
        </w:rPr>
        <w:t>), изменени</w:t>
      </w:r>
      <w:r w:rsidR="00591A9C" w:rsidRPr="00D57697">
        <w:rPr>
          <w:sz w:val="27"/>
          <w:szCs w:val="27"/>
        </w:rPr>
        <w:t>я</w:t>
      </w:r>
      <w:r w:rsidRPr="00D57697">
        <w:rPr>
          <w:sz w:val="27"/>
          <w:szCs w:val="27"/>
        </w:rPr>
        <w:t xml:space="preserve">, </w:t>
      </w:r>
      <w:r w:rsidR="00591A9C" w:rsidRPr="00D57697">
        <w:rPr>
          <w:sz w:val="27"/>
          <w:szCs w:val="27"/>
        </w:rPr>
        <w:t xml:space="preserve">признав пункты 18, 19, </w:t>
      </w:r>
      <w:r w:rsidR="00A81160" w:rsidRPr="00D57697">
        <w:rPr>
          <w:sz w:val="27"/>
          <w:szCs w:val="27"/>
        </w:rPr>
        <w:t xml:space="preserve">32, 33 </w:t>
      </w:r>
      <w:r w:rsidR="005130F4" w:rsidRPr="00D57697">
        <w:rPr>
          <w:sz w:val="27"/>
          <w:szCs w:val="27"/>
        </w:rPr>
        <w:t xml:space="preserve">Перечня </w:t>
      </w:r>
      <w:r w:rsidR="00591A9C" w:rsidRPr="00D57697">
        <w:rPr>
          <w:sz w:val="27"/>
          <w:szCs w:val="27"/>
        </w:rPr>
        <w:t>утратившими силу</w:t>
      </w:r>
      <w:r w:rsidRPr="00D57697">
        <w:rPr>
          <w:sz w:val="27"/>
          <w:szCs w:val="27"/>
        </w:rPr>
        <w:t>.</w:t>
      </w:r>
      <w:proofErr w:type="gramEnd"/>
    </w:p>
    <w:p w:rsidR="00026615" w:rsidRPr="00D57697" w:rsidRDefault="00026615" w:rsidP="00022C9D">
      <w:pPr>
        <w:pStyle w:val="a4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7697">
        <w:rPr>
          <w:rFonts w:ascii="Times New Roman" w:hAnsi="Times New Roman" w:cs="Times New Roman"/>
          <w:sz w:val="27"/>
          <w:szCs w:val="27"/>
        </w:rPr>
        <w:t xml:space="preserve">Администрации городского округа Тольятти обеспечить размещение Перечня на официальном </w:t>
      </w:r>
      <w:r w:rsidR="00FC22B4" w:rsidRPr="00D57697">
        <w:rPr>
          <w:rFonts w:ascii="Times New Roman" w:hAnsi="Times New Roman" w:cs="Times New Roman"/>
          <w:sz w:val="27"/>
          <w:szCs w:val="27"/>
        </w:rPr>
        <w:t xml:space="preserve">сайте </w:t>
      </w:r>
      <w:r w:rsidRPr="00D57697">
        <w:rPr>
          <w:rFonts w:ascii="Times New Roman" w:hAnsi="Times New Roman" w:cs="Times New Roman"/>
          <w:sz w:val="27"/>
          <w:szCs w:val="27"/>
        </w:rPr>
        <w:t xml:space="preserve">администрации городского округа Тольятти в информационно-телекоммуникационной сети </w:t>
      </w:r>
      <w:r w:rsidR="009C7F2D" w:rsidRPr="00D57697">
        <w:rPr>
          <w:rFonts w:ascii="Times New Roman" w:hAnsi="Times New Roman" w:cs="Times New Roman"/>
          <w:sz w:val="27"/>
          <w:szCs w:val="27"/>
        </w:rPr>
        <w:t>«</w:t>
      </w:r>
      <w:r w:rsidRPr="00D57697">
        <w:rPr>
          <w:rFonts w:ascii="Times New Roman" w:hAnsi="Times New Roman" w:cs="Times New Roman"/>
          <w:sz w:val="27"/>
          <w:szCs w:val="27"/>
        </w:rPr>
        <w:t>Интернет</w:t>
      </w:r>
      <w:r w:rsidR="009C7F2D" w:rsidRPr="00D57697">
        <w:rPr>
          <w:rFonts w:ascii="Times New Roman" w:hAnsi="Times New Roman" w:cs="Times New Roman"/>
          <w:sz w:val="27"/>
          <w:szCs w:val="27"/>
        </w:rPr>
        <w:t>»</w:t>
      </w:r>
      <w:r w:rsidR="00D8710E" w:rsidRPr="00D57697">
        <w:rPr>
          <w:rFonts w:ascii="Times New Roman" w:hAnsi="Times New Roman" w:cs="Times New Roman"/>
          <w:sz w:val="27"/>
          <w:szCs w:val="27"/>
        </w:rPr>
        <w:t>.</w:t>
      </w:r>
      <w:r w:rsidRPr="00D57697">
        <w:rPr>
          <w:rFonts w:ascii="Times New Roman" w:hAnsi="Times New Roman" w:cs="Times New Roman"/>
          <w:sz w:val="27"/>
          <w:szCs w:val="27"/>
        </w:rPr>
        <w:t xml:space="preserve"> </w:t>
      </w:r>
    </w:p>
    <w:p w:rsidR="00FF60D5" w:rsidRPr="00D57697" w:rsidRDefault="00FF60D5" w:rsidP="00022C9D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7697">
        <w:rPr>
          <w:rFonts w:ascii="Times New Roman" w:hAnsi="Times New Roman" w:cs="Times New Roman"/>
          <w:sz w:val="27"/>
          <w:szCs w:val="27"/>
        </w:rPr>
        <w:t xml:space="preserve">Настоящее решение вступает в силу </w:t>
      </w:r>
      <w:r w:rsidR="009D1356" w:rsidRPr="00D57697">
        <w:rPr>
          <w:rFonts w:ascii="Times New Roman" w:hAnsi="Times New Roman" w:cs="Times New Roman"/>
          <w:sz w:val="27"/>
          <w:szCs w:val="27"/>
        </w:rPr>
        <w:t>после</w:t>
      </w:r>
      <w:r w:rsidRPr="00D57697">
        <w:rPr>
          <w:rFonts w:ascii="Times New Roman" w:hAnsi="Times New Roman" w:cs="Times New Roman"/>
          <w:sz w:val="27"/>
          <w:szCs w:val="27"/>
        </w:rPr>
        <w:t xml:space="preserve"> дня его официального опубликования.</w:t>
      </w:r>
    </w:p>
    <w:p w:rsidR="00FF60D5" w:rsidRPr="00D57697" w:rsidRDefault="00FF60D5" w:rsidP="00022C9D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7697">
        <w:rPr>
          <w:rFonts w:ascii="Times New Roman" w:hAnsi="Times New Roman" w:cs="Times New Roman"/>
          <w:sz w:val="27"/>
          <w:szCs w:val="27"/>
        </w:rPr>
        <w:t>Опубликовать настоящее решение в газете «Городские ведомости».</w:t>
      </w:r>
    </w:p>
    <w:p w:rsidR="00026615" w:rsidRPr="00D57697" w:rsidRDefault="00026615" w:rsidP="00022C9D">
      <w:pPr>
        <w:pStyle w:val="3"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</w:tabs>
        <w:ind w:left="0" w:firstLine="709"/>
        <w:rPr>
          <w:sz w:val="27"/>
          <w:szCs w:val="27"/>
        </w:rPr>
      </w:pPr>
      <w:proofErr w:type="gramStart"/>
      <w:r w:rsidRPr="00D57697">
        <w:rPr>
          <w:sz w:val="27"/>
          <w:szCs w:val="27"/>
        </w:rPr>
        <w:t>Контроль за</w:t>
      </w:r>
      <w:proofErr w:type="gramEnd"/>
      <w:r w:rsidRPr="00D57697">
        <w:rPr>
          <w:sz w:val="27"/>
          <w:szCs w:val="27"/>
        </w:rPr>
        <w:t xml:space="preserve"> выполнением настоящего решения возложить на постоянную комиссию по бюджету и экономической политике. </w:t>
      </w:r>
    </w:p>
    <w:p w:rsidR="00AE133A" w:rsidRPr="00D57697" w:rsidRDefault="00AE133A" w:rsidP="0002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553F" w:rsidRPr="00D57697" w:rsidRDefault="0080553F" w:rsidP="0002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2C9D" w:rsidRPr="00D57697" w:rsidRDefault="00022C9D" w:rsidP="0002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1A9C" w:rsidRPr="00D57697" w:rsidRDefault="00591A9C" w:rsidP="00022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7"/>
          <w:szCs w:val="27"/>
        </w:rPr>
      </w:pPr>
      <w:r w:rsidRPr="00D57697">
        <w:rPr>
          <w:rFonts w:ascii="Times New Roman" w:eastAsia="Calibri" w:hAnsi="Times New Roman" w:cs="Times New Roman"/>
          <w:bCs/>
          <w:sz w:val="27"/>
          <w:szCs w:val="27"/>
        </w:rPr>
        <w:t xml:space="preserve">Первый заместитель </w:t>
      </w:r>
    </w:p>
    <w:p w:rsidR="00FF60D5" w:rsidRPr="00D57697" w:rsidRDefault="00591A9C" w:rsidP="00022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7"/>
          <w:szCs w:val="27"/>
        </w:rPr>
      </w:pPr>
      <w:r w:rsidRPr="00D57697">
        <w:rPr>
          <w:rFonts w:ascii="Times New Roman" w:eastAsia="Calibri" w:hAnsi="Times New Roman" w:cs="Times New Roman"/>
          <w:bCs/>
          <w:sz w:val="27"/>
          <w:szCs w:val="27"/>
        </w:rPr>
        <w:t>г</w:t>
      </w:r>
      <w:r w:rsidR="00FF60D5" w:rsidRPr="00D57697">
        <w:rPr>
          <w:rFonts w:ascii="Times New Roman" w:eastAsia="Calibri" w:hAnsi="Times New Roman" w:cs="Times New Roman"/>
          <w:bCs/>
          <w:sz w:val="27"/>
          <w:szCs w:val="27"/>
        </w:rPr>
        <w:t>лав</w:t>
      </w:r>
      <w:r w:rsidRPr="00D57697">
        <w:rPr>
          <w:rFonts w:ascii="Times New Roman" w:eastAsia="Calibri" w:hAnsi="Times New Roman" w:cs="Times New Roman"/>
          <w:bCs/>
          <w:sz w:val="27"/>
          <w:szCs w:val="27"/>
        </w:rPr>
        <w:t>ы</w:t>
      </w:r>
      <w:r w:rsidR="00FF60D5" w:rsidRPr="00D57697">
        <w:rPr>
          <w:rFonts w:ascii="Times New Roman" w:eastAsia="Calibri" w:hAnsi="Times New Roman" w:cs="Times New Roman"/>
          <w:bCs/>
          <w:sz w:val="27"/>
          <w:szCs w:val="27"/>
        </w:rPr>
        <w:t xml:space="preserve"> городского округа</w:t>
      </w:r>
      <w:r w:rsidR="00022C9D" w:rsidRPr="00D57697">
        <w:rPr>
          <w:rFonts w:ascii="Times New Roman" w:eastAsia="Calibri" w:hAnsi="Times New Roman" w:cs="Times New Roman"/>
          <w:bCs/>
          <w:sz w:val="27"/>
          <w:szCs w:val="27"/>
        </w:rPr>
        <w:t xml:space="preserve">                      </w:t>
      </w:r>
      <w:r w:rsidR="00FF60D5" w:rsidRPr="00D57697">
        <w:rPr>
          <w:rFonts w:ascii="Times New Roman" w:eastAsia="Calibri" w:hAnsi="Times New Roman" w:cs="Times New Roman"/>
          <w:bCs/>
          <w:sz w:val="27"/>
          <w:szCs w:val="27"/>
        </w:rPr>
        <w:tab/>
        <w:t xml:space="preserve">            </w:t>
      </w:r>
      <w:r w:rsidR="00FF60D5" w:rsidRPr="00D57697">
        <w:rPr>
          <w:rFonts w:ascii="Times New Roman" w:eastAsia="Calibri" w:hAnsi="Times New Roman" w:cs="Times New Roman"/>
          <w:bCs/>
          <w:sz w:val="27"/>
          <w:szCs w:val="27"/>
        </w:rPr>
        <w:tab/>
      </w:r>
      <w:r w:rsidR="00022C9D" w:rsidRPr="00D57697">
        <w:rPr>
          <w:rFonts w:ascii="Times New Roman" w:eastAsia="Calibri" w:hAnsi="Times New Roman" w:cs="Times New Roman"/>
          <w:bCs/>
          <w:sz w:val="27"/>
          <w:szCs w:val="27"/>
        </w:rPr>
        <w:t xml:space="preserve">            </w:t>
      </w:r>
      <w:r w:rsidR="00FF60D5" w:rsidRPr="00D57697">
        <w:rPr>
          <w:rFonts w:ascii="Times New Roman" w:eastAsia="Calibri" w:hAnsi="Times New Roman" w:cs="Times New Roman"/>
          <w:bCs/>
          <w:sz w:val="27"/>
          <w:szCs w:val="27"/>
        </w:rPr>
        <w:t xml:space="preserve"> </w:t>
      </w:r>
      <w:r w:rsidR="00D57697">
        <w:rPr>
          <w:rFonts w:ascii="Times New Roman" w:eastAsia="Calibri" w:hAnsi="Times New Roman" w:cs="Times New Roman"/>
          <w:bCs/>
          <w:sz w:val="27"/>
          <w:szCs w:val="27"/>
        </w:rPr>
        <w:t xml:space="preserve">    </w:t>
      </w:r>
      <w:r w:rsidR="005130F4" w:rsidRPr="00D57697">
        <w:rPr>
          <w:rFonts w:ascii="Times New Roman" w:eastAsia="Calibri" w:hAnsi="Times New Roman" w:cs="Times New Roman"/>
          <w:bCs/>
          <w:sz w:val="27"/>
          <w:szCs w:val="27"/>
        </w:rPr>
        <w:t xml:space="preserve">  </w:t>
      </w:r>
      <w:r w:rsidRPr="00D57697">
        <w:rPr>
          <w:rFonts w:ascii="Times New Roman" w:eastAsia="Calibri" w:hAnsi="Times New Roman" w:cs="Times New Roman"/>
          <w:bCs/>
          <w:sz w:val="27"/>
          <w:szCs w:val="27"/>
        </w:rPr>
        <w:t xml:space="preserve">       </w:t>
      </w:r>
      <w:proofErr w:type="spellStart"/>
      <w:r w:rsidR="00022C9D" w:rsidRPr="00D57697">
        <w:rPr>
          <w:rFonts w:ascii="Times New Roman" w:eastAsia="Calibri" w:hAnsi="Times New Roman" w:cs="Times New Roman"/>
          <w:bCs/>
          <w:sz w:val="27"/>
          <w:szCs w:val="27"/>
        </w:rPr>
        <w:t>И.Г.</w:t>
      </w:r>
      <w:r w:rsidR="005130F4" w:rsidRPr="00D57697">
        <w:rPr>
          <w:rFonts w:ascii="Times New Roman" w:eastAsia="Calibri" w:hAnsi="Times New Roman" w:cs="Times New Roman"/>
          <w:bCs/>
          <w:sz w:val="27"/>
          <w:szCs w:val="27"/>
        </w:rPr>
        <w:t>Сухих</w:t>
      </w:r>
      <w:proofErr w:type="spellEnd"/>
    </w:p>
    <w:p w:rsidR="00FF60D5" w:rsidRPr="00D57697" w:rsidRDefault="00FF60D5" w:rsidP="00022C9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22C9D" w:rsidRPr="00D57697" w:rsidRDefault="00022C9D" w:rsidP="00022C9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22C9D" w:rsidRPr="00D57697" w:rsidRDefault="00022C9D" w:rsidP="00022C9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57E97" w:rsidRPr="00D57697" w:rsidRDefault="00FF60D5" w:rsidP="00022C9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57697">
        <w:rPr>
          <w:rFonts w:ascii="Times New Roman" w:eastAsia="Calibri" w:hAnsi="Times New Roman" w:cs="Times New Roman"/>
          <w:bCs/>
          <w:sz w:val="27"/>
          <w:szCs w:val="27"/>
        </w:rPr>
        <w:t>Председатель Думы</w:t>
      </w:r>
      <w:r w:rsidRPr="00D57697">
        <w:rPr>
          <w:rFonts w:ascii="Times New Roman" w:eastAsia="Calibri" w:hAnsi="Times New Roman" w:cs="Times New Roman"/>
          <w:bCs/>
          <w:sz w:val="27"/>
          <w:szCs w:val="27"/>
        </w:rPr>
        <w:tab/>
        <w:t xml:space="preserve">                                                      </w:t>
      </w:r>
      <w:r w:rsidR="00022C9D" w:rsidRPr="00D57697">
        <w:rPr>
          <w:rFonts w:ascii="Times New Roman" w:eastAsia="Calibri" w:hAnsi="Times New Roman" w:cs="Times New Roman"/>
          <w:bCs/>
          <w:sz w:val="27"/>
          <w:szCs w:val="27"/>
        </w:rPr>
        <w:t xml:space="preserve">   </w:t>
      </w:r>
      <w:r w:rsidRPr="00D57697">
        <w:rPr>
          <w:rFonts w:ascii="Times New Roman" w:eastAsia="Calibri" w:hAnsi="Times New Roman" w:cs="Times New Roman"/>
          <w:bCs/>
          <w:sz w:val="27"/>
          <w:szCs w:val="27"/>
        </w:rPr>
        <w:t xml:space="preserve">         </w:t>
      </w:r>
      <w:r w:rsidR="00992E22" w:rsidRPr="00D57697">
        <w:rPr>
          <w:rFonts w:ascii="Times New Roman" w:eastAsia="Calibri" w:hAnsi="Times New Roman" w:cs="Times New Roman"/>
          <w:bCs/>
          <w:sz w:val="27"/>
          <w:szCs w:val="27"/>
        </w:rPr>
        <w:t xml:space="preserve"> </w:t>
      </w:r>
      <w:r w:rsidRPr="00D57697">
        <w:rPr>
          <w:rFonts w:ascii="Times New Roman" w:eastAsia="Calibri" w:hAnsi="Times New Roman" w:cs="Times New Roman"/>
          <w:bCs/>
          <w:sz w:val="27"/>
          <w:szCs w:val="27"/>
        </w:rPr>
        <w:t xml:space="preserve">  </w:t>
      </w:r>
      <w:r w:rsidR="00D57697">
        <w:rPr>
          <w:rFonts w:ascii="Times New Roman" w:eastAsia="Calibri" w:hAnsi="Times New Roman" w:cs="Times New Roman"/>
          <w:bCs/>
          <w:sz w:val="27"/>
          <w:szCs w:val="27"/>
        </w:rPr>
        <w:t xml:space="preserve">   </w:t>
      </w:r>
      <w:r w:rsidRPr="00D57697">
        <w:rPr>
          <w:rFonts w:ascii="Times New Roman" w:eastAsia="Calibri" w:hAnsi="Times New Roman" w:cs="Times New Roman"/>
          <w:bCs/>
          <w:sz w:val="27"/>
          <w:szCs w:val="27"/>
        </w:rPr>
        <w:t xml:space="preserve">  </w:t>
      </w:r>
      <w:proofErr w:type="spellStart"/>
      <w:r w:rsidR="00022C9D" w:rsidRPr="00D57697">
        <w:rPr>
          <w:rFonts w:ascii="Times New Roman" w:eastAsia="Calibri" w:hAnsi="Times New Roman" w:cs="Times New Roman"/>
          <w:bCs/>
          <w:sz w:val="27"/>
          <w:szCs w:val="27"/>
        </w:rPr>
        <w:t>С.Ю.Рузанов</w:t>
      </w:r>
      <w:proofErr w:type="spellEnd"/>
    </w:p>
    <w:p w:rsidR="00022C9D" w:rsidRPr="00022C9D" w:rsidRDefault="00022C9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sectPr w:rsidR="00022C9D" w:rsidRPr="00022C9D" w:rsidSect="00841DB4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204" w:rsidRDefault="00DF6204" w:rsidP="000E2775">
      <w:pPr>
        <w:spacing w:after="0" w:line="240" w:lineRule="auto"/>
      </w:pPr>
      <w:r>
        <w:separator/>
      </w:r>
    </w:p>
  </w:endnote>
  <w:endnote w:type="continuationSeparator" w:id="0">
    <w:p w:rsidR="00DF6204" w:rsidRDefault="00DF6204" w:rsidP="000E2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204" w:rsidRDefault="00DF6204" w:rsidP="000E2775">
      <w:pPr>
        <w:spacing w:after="0" w:line="240" w:lineRule="auto"/>
      </w:pPr>
      <w:r>
        <w:separator/>
      </w:r>
    </w:p>
  </w:footnote>
  <w:footnote w:type="continuationSeparator" w:id="0">
    <w:p w:rsidR="00DF6204" w:rsidRDefault="00DF6204" w:rsidP="000E27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810D0"/>
    <w:multiLevelType w:val="hybridMultilevel"/>
    <w:tmpl w:val="D2AA726E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512033"/>
    <w:multiLevelType w:val="hybridMultilevel"/>
    <w:tmpl w:val="FC2269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20A6AE4"/>
    <w:multiLevelType w:val="hybridMultilevel"/>
    <w:tmpl w:val="53F66164"/>
    <w:lvl w:ilvl="0" w:tplc="82B60474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C20F0F"/>
    <w:multiLevelType w:val="hybridMultilevel"/>
    <w:tmpl w:val="052CB4AA"/>
    <w:lvl w:ilvl="0" w:tplc="64BE454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5F9"/>
    <w:rsid w:val="000071EC"/>
    <w:rsid w:val="00022C9D"/>
    <w:rsid w:val="00026615"/>
    <w:rsid w:val="000C51AA"/>
    <w:rsid w:val="000E2775"/>
    <w:rsid w:val="000E63A2"/>
    <w:rsid w:val="00107D01"/>
    <w:rsid w:val="00164D8D"/>
    <w:rsid w:val="001857AB"/>
    <w:rsid w:val="00257E97"/>
    <w:rsid w:val="00282992"/>
    <w:rsid w:val="00316D6E"/>
    <w:rsid w:val="003446A5"/>
    <w:rsid w:val="00350163"/>
    <w:rsid w:val="00354A86"/>
    <w:rsid w:val="00362C4B"/>
    <w:rsid w:val="003900C7"/>
    <w:rsid w:val="00390F6B"/>
    <w:rsid w:val="003D756C"/>
    <w:rsid w:val="00412AF5"/>
    <w:rsid w:val="00457149"/>
    <w:rsid w:val="004C4362"/>
    <w:rsid w:val="004C50B3"/>
    <w:rsid w:val="004E09DA"/>
    <w:rsid w:val="004E1D8A"/>
    <w:rsid w:val="0050011C"/>
    <w:rsid w:val="005130F4"/>
    <w:rsid w:val="005138A6"/>
    <w:rsid w:val="00517925"/>
    <w:rsid w:val="005533C9"/>
    <w:rsid w:val="005648CF"/>
    <w:rsid w:val="005702D3"/>
    <w:rsid w:val="00583440"/>
    <w:rsid w:val="005877FC"/>
    <w:rsid w:val="00591A9C"/>
    <w:rsid w:val="005B4C69"/>
    <w:rsid w:val="005D621D"/>
    <w:rsid w:val="0060665B"/>
    <w:rsid w:val="00612344"/>
    <w:rsid w:val="00667798"/>
    <w:rsid w:val="00675771"/>
    <w:rsid w:val="006C234D"/>
    <w:rsid w:val="006F04AB"/>
    <w:rsid w:val="007312A0"/>
    <w:rsid w:val="00740573"/>
    <w:rsid w:val="0074639B"/>
    <w:rsid w:val="007826A2"/>
    <w:rsid w:val="007906F6"/>
    <w:rsid w:val="007F0490"/>
    <w:rsid w:val="0080553F"/>
    <w:rsid w:val="008361F7"/>
    <w:rsid w:val="00837CA0"/>
    <w:rsid w:val="00841DB4"/>
    <w:rsid w:val="00860BBC"/>
    <w:rsid w:val="00884C9A"/>
    <w:rsid w:val="008B7774"/>
    <w:rsid w:val="008D0554"/>
    <w:rsid w:val="00911030"/>
    <w:rsid w:val="009174F6"/>
    <w:rsid w:val="00945E2F"/>
    <w:rsid w:val="00961826"/>
    <w:rsid w:val="00992E22"/>
    <w:rsid w:val="00993D95"/>
    <w:rsid w:val="009B7B5A"/>
    <w:rsid w:val="009C7F2D"/>
    <w:rsid w:val="009D1356"/>
    <w:rsid w:val="009F7245"/>
    <w:rsid w:val="00A063BA"/>
    <w:rsid w:val="00A27F64"/>
    <w:rsid w:val="00A602AE"/>
    <w:rsid w:val="00A81160"/>
    <w:rsid w:val="00A82A1C"/>
    <w:rsid w:val="00A83B31"/>
    <w:rsid w:val="00A95248"/>
    <w:rsid w:val="00AA03BE"/>
    <w:rsid w:val="00AB6766"/>
    <w:rsid w:val="00AC35F9"/>
    <w:rsid w:val="00AE133A"/>
    <w:rsid w:val="00AE6B2E"/>
    <w:rsid w:val="00AF1E65"/>
    <w:rsid w:val="00B0530D"/>
    <w:rsid w:val="00B16A6C"/>
    <w:rsid w:val="00B61079"/>
    <w:rsid w:val="00BA54BC"/>
    <w:rsid w:val="00BA6151"/>
    <w:rsid w:val="00BC50D0"/>
    <w:rsid w:val="00C17F32"/>
    <w:rsid w:val="00C57748"/>
    <w:rsid w:val="00C87962"/>
    <w:rsid w:val="00C955AF"/>
    <w:rsid w:val="00CA0729"/>
    <w:rsid w:val="00CB19B4"/>
    <w:rsid w:val="00D15EDF"/>
    <w:rsid w:val="00D43889"/>
    <w:rsid w:val="00D52A6B"/>
    <w:rsid w:val="00D52CDE"/>
    <w:rsid w:val="00D57697"/>
    <w:rsid w:val="00D8710E"/>
    <w:rsid w:val="00DE681F"/>
    <w:rsid w:val="00DF6204"/>
    <w:rsid w:val="00E138D7"/>
    <w:rsid w:val="00E1419A"/>
    <w:rsid w:val="00E14D15"/>
    <w:rsid w:val="00E81F19"/>
    <w:rsid w:val="00EA18BE"/>
    <w:rsid w:val="00F05045"/>
    <w:rsid w:val="00F21300"/>
    <w:rsid w:val="00F213B2"/>
    <w:rsid w:val="00F460AB"/>
    <w:rsid w:val="00FB527D"/>
    <w:rsid w:val="00FB55F6"/>
    <w:rsid w:val="00FC22B4"/>
    <w:rsid w:val="00FF4DA0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3">
    <w:name w:val="Hyperlink"/>
    <w:basedOn w:val="a0"/>
    <w:uiPriority w:val="99"/>
    <w:semiHidden/>
    <w:unhideWhenUsed/>
    <w:rsid w:val="009F724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16A6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E2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E2775"/>
  </w:style>
  <w:style w:type="paragraph" w:styleId="a7">
    <w:name w:val="footer"/>
    <w:basedOn w:val="a"/>
    <w:link w:val="a8"/>
    <w:uiPriority w:val="99"/>
    <w:semiHidden/>
    <w:unhideWhenUsed/>
    <w:rsid w:val="000E2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E2775"/>
  </w:style>
  <w:style w:type="paragraph" w:styleId="3">
    <w:name w:val="Body Text 3"/>
    <w:basedOn w:val="a"/>
    <w:link w:val="30"/>
    <w:rsid w:val="00FF60D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rsid w:val="00FF60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2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2C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3">
    <w:name w:val="Hyperlink"/>
    <w:basedOn w:val="a0"/>
    <w:uiPriority w:val="99"/>
    <w:semiHidden/>
    <w:unhideWhenUsed/>
    <w:rsid w:val="009F724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16A6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E2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E2775"/>
  </w:style>
  <w:style w:type="paragraph" w:styleId="a7">
    <w:name w:val="footer"/>
    <w:basedOn w:val="a"/>
    <w:link w:val="a8"/>
    <w:uiPriority w:val="99"/>
    <w:semiHidden/>
    <w:unhideWhenUsed/>
    <w:rsid w:val="000E2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E2775"/>
  </w:style>
  <w:style w:type="paragraph" w:styleId="3">
    <w:name w:val="Body Text 3"/>
    <w:basedOn w:val="a"/>
    <w:link w:val="30"/>
    <w:rsid w:val="00FF60D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rsid w:val="00FF60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2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2C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demina.on</dc:creator>
  <cp:lastModifiedBy>Елена Е. Филатова</cp:lastModifiedBy>
  <cp:revision>7</cp:revision>
  <cp:lastPrinted>2024-12-12T04:44:00Z</cp:lastPrinted>
  <dcterms:created xsi:type="dcterms:W3CDTF">2024-12-03T10:13:00Z</dcterms:created>
  <dcterms:modified xsi:type="dcterms:W3CDTF">2024-12-18T11:23:00Z</dcterms:modified>
</cp:coreProperties>
</file>